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2021年内蒙古自治区“全国科普日”活动系列联合行动</w:t>
      </w:r>
      <w:r>
        <w:rPr>
          <w:rFonts w:hint="eastAsia" w:ascii="黑体" w:hAnsi="黑体" w:eastAsia="黑体" w:cs="黑体"/>
          <w:sz w:val="24"/>
          <w:szCs w:val="32"/>
          <w:vertAlign w:val="baseline"/>
          <w:lang w:val="en-US" w:eastAsia="zh-CN"/>
        </w:rPr>
        <w:t>*</w:t>
      </w:r>
      <w:r>
        <w:rPr>
          <w:rFonts w:hint="eastAsia" w:ascii="黑体" w:hAnsi="黑体" w:eastAsia="黑体" w:cs="黑体"/>
          <w:sz w:val="22"/>
          <w:szCs w:val="28"/>
          <w:vertAlign w:val="baseli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填报单位：</w:t>
      </w:r>
    </w:p>
    <w:tbl>
      <w:tblPr>
        <w:tblStyle w:val="3"/>
        <w:tblW w:w="14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019"/>
        <w:gridCol w:w="2441"/>
        <w:gridCol w:w="2481"/>
        <w:gridCol w:w="1896"/>
        <w:gridCol w:w="1814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活动类别*</w:t>
            </w: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活动名称及内容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活动时间及地点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活动参与人数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活动形式*</w:t>
            </w: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是否直播*</w:t>
            </w: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9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4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8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9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4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8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9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4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8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负责人：            联系电话：                         联系人：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w w:val="9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w w:val="90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w w:val="9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w w:val="90"/>
          <w:sz w:val="28"/>
          <w:szCs w:val="28"/>
          <w:lang w:val="en-US" w:eastAsia="zh-CN"/>
        </w:rPr>
        <w:t>系列联合行动：</w:t>
      </w:r>
      <w:r>
        <w:rPr>
          <w:rFonts w:hint="eastAsia" w:ascii="仿宋_GB2312" w:hAnsi="仿宋_GB2312" w:eastAsia="仿宋_GB2312" w:cs="仿宋_GB2312"/>
          <w:w w:val="90"/>
          <w:sz w:val="28"/>
          <w:szCs w:val="28"/>
          <w:lang w:val="en-US" w:eastAsia="zh-CN"/>
        </w:rPr>
        <w:t>2021年自治区“全国科普日”活动系列联合行动计划于8月-9月在全区集中开展，各单位要集中动员组织本单位本系统志愿者，依托新时代文明实践中心（所、站）、党群服务中心等阵地，深入农村牧区、社区、企业、学校等，开展形式多样、内容丰富的系列科普联合行动。</w:t>
      </w:r>
      <w:r>
        <w:rPr>
          <w:rFonts w:hint="eastAsia" w:ascii="仿宋_GB2312" w:hAnsi="仿宋_GB2312" w:eastAsia="仿宋_GB2312" w:cs="仿宋_GB2312"/>
          <w:b/>
          <w:bCs/>
          <w:w w:val="90"/>
          <w:sz w:val="28"/>
          <w:szCs w:val="28"/>
          <w:lang w:val="en-US" w:eastAsia="zh-CN"/>
        </w:rPr>
        <w:t>二、活动类别</w:t>
      </w:r>
      <w:r>
        <w:rPr>
          <w:rFonts w:hint="eastAsia" w:ascii="仿宋_GB2312" w:hAnsi="仿宋_GB2312" w:eastAsia="仿宋_GB2312" w:cs="仿宋_GB2312"/>
          <w:w w:val="90"/>
          <w:sz w:val="28"/>
          <w:szCs w:val="28"/>
          <w:lang w:val="en-US" w:eastAsia="zh-CN"/>
        </w:rPr>
        <w:t>：1.碳达峰碳中和科普联合行动；2.青少年科技教育联合行动；3.科技资源科普化联合行动；4.水利科普联合行动；5.乡村振兴科普联合行动；6.卫生健康科普联合行动；7.应急科普联合行动；8.企业科普联合行动；9.学会科普联合行动；10.科普阵地联合行动；11.科技志愿服务联合行动。</w:t>
      </w:r>
      <w:r>
        <w:rPr>
          <w:rFonts w:hint="eastAsia" w:ascii="仿宋_GB2312" w:hAnsi="仿宋_GB2312" w:eastAsia="仿宋_GB2312" w:cs="仿宋_GB2312"/>
          <w:b/>
          <w:bCs/>
          <w:w w:val="90"/>
          <w:sz w:val="28"/>
          <w:szCs w:val="28"/>
          <w:lang w:val="en-US" w:eastAsia="zh-CN"/>
        </w:rPr>
        <w:t>三、活动形式</w:t>
      </w:r>
      <w:r>
        <w:rPr>
          <w:rFonts w:hint="eastAsia" w:ascii="仿宋_GB2312" w:hAnsi="仿宋_GB2312" w:eastAsia="仿宋_GB2312" w:cs="仿宋_GB2312"/>
          <w:w w:val="90"/>
          <w:sz w:val="28"/>
          <w:szCs w:val="28"/>
          <w:lang w:val="en-US" w:eastAsia="zh-CN"/>
        </w:rPr>
        <w:t>：1.</w:t>
      </w:r>
      <w:r>
        <w:rPr>
          <w:rFonts w:hint="eastAsia" w:ascii="仿宋_GB2312" w:hAnsi="仿宋_GB2312" w:eastAsia="仿宋_GB2312" w:cs="仿宋_GB2312"/>
          <w:b/>
          <w:bCs/>
          <w:w w:val="90"/>
          <w:sz w:val="28"/>
          <w:szCs w:val="28"/>
          <w:lang w:val="en-US" w:eastAsia="zh-CN"/>
        </w:rPr>
        <w:t>线上活动</w:t>
      </w:r>
      <w:r>
        <w:rPr>
          <w:rFonts w:hint="eastAsia" w:ascii="仿宋_GB2312" w:hAnsi="仿宋_GB2312" w:eastAsia="仿宋_GB2312" w:cs="仿宋_GB2312"/>
          <w:w w:val="90"/>
          <w:sz w:val="28"/>
          <w:szCs w:val="28"/>
          <w:lang w:val="en-US" w:eastAsia="zh-CN"/>
        </w:rPr>
        <w:t>（网络答题、直播、线上科普报告等）；2.</w:t>
      </w:r>
      <w:r>
        <w:rPr>
          <w:rFonts w:hint="eastAsia" w:ascii="仿宋_GB2312" w:hAnsi="仿宋_GB2312" w:eastAsia="仿宋_GB2312" w:cs="仿宋_GB2312"/>
          <w:b/>
          <w:bCs/>
          <w:w w:val="90"/>
          <w:sz w:val="28"/>
          <w:szCs w:val="28"/>
          <w:lang w:val="en-US" w:eastAsia="zh-CN"/>
        </w:rPr>
        <w:t>线下活动</w:t>
      </w:r>
      <w:r>
        <w:rPr>
          <w:rFonts w:hint="eastAsia" w:ascii="仿宋_GB2312" w:hAnsi="仿宋_GB2312" w:eastAsia="仿宋_GB2312" w:cs="仿宋_GB2312"/>
          <w:w w:val="90"/>
          <w:sz w:val="28"/>
          <w:szCs w:val="28"/>
          <w:lang w:val="en-US" w:eastAsia="zh-CN"/>
        </w:rPr>
        <w:t>（如科普报告、互动体验、义诊、展览展示、发放材料、播放科普视频、志愿服务活动等）；3.线上线下相结合。</w:t>
      </w:r>
      <w:r>
        <w:rPr>
          <w:rFonts w:hint="eastAsia" w:ascii="仿宋_GB2312" w:hAnsi="仿宋_GB2312" w:eastAsia="仿宋_GB2312" w:cs="仿宋_GB2312"/>
          <w:b/>
          <w:bCs/>
          <w:w w:val="90"/>
          <w:sz w:val="28"/>
          <w:szCs w:val="28"/>
          <w:lang w:val="en-US" w:eastAsia="zh-CN"/>
        </w:rPr>
        <w:t>四、直播</w:t>
      </w:r>
      <w:r>
        <w:rPr>
          <w:rFonts w:hint="eastAsia" w:ascii="仿宋_GB2312" w:hAnsi="仿宋_GB2312" w:eastAsia="仿宋_GB2312" w:cs="仿宋_GB2312"/>
          <w:w w:val="90"/>
          <w:sz w:val="28"/>
          <w:szCs w:val="28"/>
          <w:lang w:val="en-US" w:eastAsia="zh-CN"/>
        </w:rPr>
        <w:t>：如需要直播，请标注是否需要自治区科协派直播团队协助拍摄。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2021年“全国科普日”内蒙古自治区主场活动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*1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填报单位：</w:t>
      </w:r>
    </w:p>
    <w:tbl>
      <w:tblPr>
        <w:tblStyle w:val="3"/>
        <w:tblW w:w="14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564"/>
        <w:gridCol w:w="1473"/>
        <w:gridCol w:w="1336"/>
        <w:gridCol w:w="1650"/>
        <w:gridCol w:w="1555"/>
        <w:gridCol w:w="2318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活动名称及内容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活动天数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团队人数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活动形式</w:t>
            </w: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*2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展台面积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是否制作展板</w:t>
            </w: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*3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是否直播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9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6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1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9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6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1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9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6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3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1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负责人：            联系电话：                         联系人：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主场活动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：2021年“全国科普日”自治区主场活动计划于9月11-12日（拟定）在内蒙古科技馆一楼主题展厅举办，请各组织单位根据实际情况报送以上表格内容，其中：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活动天数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可填1-2天；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团队人数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是指你单位在主场活动现场工作人员数量；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展厅面积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可根据你单位展览展示、互动体验等内容提供预估数量。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二、活动形式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线上活动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（网络答题、直播、线上科普报告等）；2.线下活动（如互动体验、义诊、展览展示、发放材料、播放科普视频、志愿服务活动等）；3.线上线下相结合。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三、展板：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如需要制作展板，请提供电子版图片（原图）、文字等内容，如有其他要求可标注。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2021年内蒙古自治区“全国科普日”活动主办单位主场活动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>*1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填报单位：</w:t>
      </w:r>
    </w:p>
    <w:tbl>
      <w:tblPr>
        <w:tblStyle w:val="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794"/>
        <w:gridCol w:w="2171"/>
        <w:gridCol w:w="1913"/>
        <w:gridCol w:w="1830"/>
        <w:gridCol w:w="1774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启动仪式名称及内容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活动时间及地点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活动天数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活动参与人数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活动形式*2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是否直播*3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1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7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1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7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1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7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负责人：            联系电话：                         联系人：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一、主办单位主场活动：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2021年自治区“全国科普日”活动主办单位主场活动计划由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自治区自然资源厅、水利厅、气象局、地震局（拟定）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承办，重点聚焦碳达峰、碳中和，水旱灾害、地质灾害、气象灾害防御等知识普及，依托自然资源、水利、气象，地震科普阵地，分别开展一场主办单位主场科普活动（包括举办一场启动仪式），并与自治区主场活动进行互动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二、活动形式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线上活动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（网络答题、直播、线上科普报告等）；2.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线下活动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（如科普报告、互动体验、义诊、展览展示、发放材料、播放科普视频、志愿服务活动等）3.线上线下相结合。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三、直播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：如需要直播，请标注是否需要自治区科协派直播团队协助拍摄。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2F38"/>
    <w:rsid w:val="01A80EA4"/>
    <w:rsid w:val="02CA4B04"/>
    <w:rsid w:val="05E31A47"/>
    <w:rsid w:val="083B7321"/>
    <w:rsid w:val="08C7337A"/>
    <w:rsid w:val="0B9515C3"/>
    <w:rsid w:val="0BFE69BD"/>
    <w:rsid w:val="0C5236E9"/>
    <w:rsid w:val="0D132782"/>
    <w:rsid w:val="0E2A79AF"/>
    <w:rsid w:val="0E88515B"/>
    <w:rsid w:val="0ECD37FB"/>
    <w:rsid w:val="10253299"/>
    <w:rsid w:val="10B73787"/>
    <w:rsid w:val="11ED21F6"/>
    <w:rsid w:val="11F9505E"/>
    <w:rsid w:val="129D2F7B"/>
    <w:rsid w:val="12CA7069"/>
    <w:rsid w:val="13AB7137"/>
    <w:rsid w:val="14FE27BD"/>
    <w:rsid w:val="156D1F46"/>
    <w:rsid w:val="16880765"/>
    <w:rsid w:val="16A02357"/>
    <w:rsid w:val="177C2C89"/>
    <w:rsid w:val="1A4A301B"/>
    <w:rsid w:val="1A826B4F"/>
    <w:rsid w:val="1A963786"/>
    <w:rsid w:val="1C031483"/>
    <w:rsid w:val="1C717B86"/>
    <w:rsid w:val="1DA647F4"/>
    <w:rsid w:val="1DE955E7"/>
    <w:rsid w:val="1DEF055E"/>
    <w:rsid w:val="1E3C7883"/>
    <w:rsid w:val="1E3D5834"/>
    <w:rsid w:val="1F103325"/>
    <w:rsid w:val="1F3C096C"/>
    <w:rsid w:val="1FA8257D"/>
    <w:rsid w:val="206459F4"/>
    <w:rsid w:val="21480F8F"/>
    <w:rsid w:val="21744B39"/>
    <w:rsid w:val="21C5130F"/>
    <w:rsid w:val="238718CC"/>
    <w:rsid w:val="2400102F"/>
    <w:rsid w:val="24706228"/>
    <w:rsid w:val="2590000B"/>
    <w:rsid w:val="264850E3"/>
    <w:rsid w:val="269624CA"/>
    <w:rsid w:val="27220059"/>
    <w:rsid w:val="277D0612"/>
    <w:rsid w:val="2C996033"/>
    <w:rsid w:val="2CC464DA"/>
    <w:rsid w:val="2D304B35"/>
    <w:rsid w:val="2E4104DC"/>
    <w:rsid w:val="2FEB20A8"/>
    <w:rsid w:val="303C581B"/>
    <w:rsid w:val="307801FB"/>
    <w:rsid w:val="308210CE"/>
    <w:rsid w:val="323B6AA2"/>
    <w:rsid w:val="32D81F99"/>
    <w:rsid w:val="32D83827"/>
    <w:rsid w:val="32E4275C"/>
    <w:rsid w:val="33BD00BE"/>
    <w:rsid w:val="34725790"/>
    <w:rsid w:val="348F3627"/>
    <w:rsid w:val="34BB2A0D"/>
    <w:rsid w:val="352949ED"/>
    <w:rsid w:val="358B15E8"/>
    <w:rsid w:val="36194D02"/>
    <w:rsid w:val="372B2188"/>
    <w:rsid w:val="3800594D"/>
    <w:rsid w:val="3BFE6EA1"/>
    <w:rsid w:val="3D6637A7"/>
    <w:rsid w:val="3DBD31A1"/>
    <w:rsid w:val="3DEF5871"/>
    <w:rsid w:val="3F3738DE"/>
    <w:rsid w:val="3FDD772D"/>
    <w:rsid w:val="404E5F01"/>
    <w:rsid w:val="424F768C"/>
    <w:rsid w:val="48287E19"/>
    <w:rsid w:val="4893548E"/>
    <w:rsid w:val="491506FE"/>
    <w:rsid w:val="4C3A7A8A"/>
    <w:rsid w:val="4C744924"/>
    <w:rsid w:val="4C9160DD"/>
    <w:rsid w:val="4D037EA4"/>
    <w:rsid w:val="4DD67378"/>
    <w:rsid w:val="4E320D0B"/>
    <w:rsid w:val="4E6F40DE"/>
    <w:rsid w:val="4FC647FC"/>
    <w:rsid w:val="51817B2C"/>
    <w:rsid w:val="531F496E"/>
    <w:rsid w:val="53EB640B"/>
    <w:rsid w:val="53F33D64"/>
    <w:rsid w:val="570F4AA2"/>
    <w:rsid w:val="574E34FF"/>
    <w:rsid w:val="57F90F1E"/>
    <w:rsid w:val="598C4995"/>
    <w:rsid w:val="5AB65740"/>
    <w:rsid w:val="5C800C6A"/>
    <w:rsid w:val="5E67295B"/>
    <w:rsid w:val="5E6B1B43"/>
    <w:rsid w:val="5F300DBD"/>
    <w:rsid w:val="5F356E89"/>
    <w:rsid w:val="60126F33"/>
    <w:rsid w:val="605A271D"/>
    <w:rsid w:val="60793681"/>
    <w:rsid w:val="613471EA"/>
    <w:rsid w:val="61361A7D"/>
    <w:rsid w:val="61D036B5"/>
    <w:rsid w:val="628F24BF"/>
    <w:rsid w:val="640D0492"/>
    <w:rsid w:val="6507119D"/>
    <w:rsid w:val="6532571B"/>
    <w:rsid w:val="655E6111"/>
    <w:rsid w:val="669B7DF9"/>
    <w:rsid w:val="67210019"/>
    <w:rsid w:val="68265B54"/>
    <w:rsid w:val="68EF56A6"/>
    <w:rsid w:val="69223E0E"/>
    <w:rsid w:val="69F22373"/>
    <w:rsid w:val="6AC72CF8"/>
    <w:rsid w:val="6C573FF8"/>
    <w:rsid w:val="6C8F3D2E"/>
    <w:rsid w:val="6C9D4F18"/>
    <w:rsid w:val="6CD16598"/>
    <w:rsid w:val="6DB84A97"/>
    <w:rsid w:val="6DF85411"/>
    <w:rsid w:val="6E295602"/>
    <w:rsid w:val="710D7D55"/>
    <w:rsid w:val="71455CAF"/>
    <w:rsid w:val="71D43283"/>
    <w:rsid w:val="7274757F"/>
    <w:rsid w:val="72A106E3"/>
    <w:rsid w:val="74994DA1"/>
    <w:rsid w:val="76453132"/>
    <w:rsid w:val="773D36E8"/>
    <w:rsid w:val="7A465959"/>
    <w:rsid w:val="7AB27C70"/>
    <w:rsid w:val="7B2C580F"/>
    <w:rsid w:val="7B387B33"/>
    <w:rsid w:val="7C023F97"/>
    <w:rsid w:val="7CA55A1B"/>
    <w:rsid w:val="7D2F3C62"/>
    <w:rsid w:val="7D3E7785"/>
    <w:rsid w:val="7E222634"/>
    <w:rsid w:val="7EF92630"/>
    <w:rsid w:val="7F39528D"/>
    <w:rsid w:val="7FB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2021-08-12T06:34:00Z</dcterms:created>
  <dc:creator>admin</dc:creator>
  <cp:lastModifiedBy>WPS_1561983123</cp:lastModifiedBy>
  <dcterms:modified xsi:type="dcterms:W3CDTF">2021-08-23T01:05:43Z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E9CC300965E34683932E66DB1D8AE7F9</vt:lpwstr>
  </property>
</Properties>
</file>